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9DD3F" w14:textId="77777777" w:rsidR="00B2581A" w:rsidRPr="002C7C80" w:rsidRDefault="00B2581A" w:rsidP="00B2581A">
      <w:pPr>
        <w:jc w:val="center"/>
        <w:rPr>
          <w:rFonts w:ascii="Calibri" w:hAnsi="Calibri" w:cs="Arial"/>
          <w:b/>
          <w:iCs/>
          <w:color w:val="000000"/>
          <w:sz w:val="22"/>
          <w:szCs w:val="22"/>
          <w:highlight w:val="yellow"/>
        </w:rPr>
      </w:pPr>
      <w:r w:rsidRPr="002C7C80">
        <w:rPr>
          <w:rFonts w:ascii="Calibri" w:hAnsi="Calibri" w:cs="Arial"/>
          <w:b/>
          <w:iCs/>
          <w:sz w:val="22"/>
          <w:szCs w:val="22"/>
          <w:highlight w:val="yellow"/>
        </w:rPr>
        <w:t xml:space="preserve">Please send </w:t>
      </w:r>
      <w:r w:rsidRPr="002C7C80">
        <w:rPr>
          <w:rFonts w:ascii="Calibri" w:hAnsi="Calibri" w:cs="Arial"/>
          <w:b/>
          <w:iCs/>
          <w:color w:val="000000"/>
          <w:sz w:val="22"/>
          <w:szCs w:val="22"/>
          <w:highlight w:val="yellow"/>
        </w:rPr>
        <w:t>a support letter – On your letter head</w:t>
      </w:r>
    </w:p>
    <w:p w14:paraId="58A99C6B" w14:textId="77777777" w:rsidR="00B2581A" w:rsidRDefault="00B2581A" w:rsidP="00B2581A">
      <w:pPr>
        <w:jc w:val="center"/>
        <w:rPr>
          <w:rFonts w:ascii="Calibri" w:hAnsi="Calibri" w:cs="Arial"/>
          <w:b/>
          <w:iCs/>
          <w:color w:val="000000"/>
          <w:sz w:val="22"/>
          <w:szCs w:val="22"/>
          <w:highlight w:val="yellow"/>
        </w:rPr>
      </w:pPr>
      <w:r w:rsidRPr="002C7C80">
        <w:rPr>
          <w:rFonts w:ascii="Calibri" w:hAnsi="Calibri" w:cs="Arial"/>
          <w:b/>
          <w:iCs/>
          <w:color w:val="000000"/>
          <w:sz w:val="22"/>
          <w:szCs w:val="22"/>
          <w:highlight w:val="yellow"/>
        </w:rPr>
        <w:t xml:space="preserve">Sample Support Letter – </w:t>
      </w:r>
      <w:r w:rsidR="00B15AEF" w:rsidRPr="002C7C80">
        <w:rPr>
          <w:rFonts w:ascii="Calibri" w:hAnsi="Calibri" w:cs="Arial"/>
          <w:b/>
          <w:iCs/>
          <w:color w:val="000000"/>
          <w:sz w:val="22"/>
          <w:szCs w:val="22"/>
          <w:highlight w:val="yellow"/>
        </w:rPr>
        <w:t>Assembly</w:t>
      </w:r>
      <w:r w:rsidRPr="002C7C80">
        <w:rPr>
          <w:rFonts w:ascii="Calibri" w:hAnsi="Calibri" w:cs="Arial"/>
          <w:b/>
          <w:iCs/>
          <w:color w:val="000000"/>
          <w:sz w:val="22"/>
          <w:szCs w:val="22"/>
          <w:highlight w:val="yellow"/>
        </w:rPr>
        <w:t xml:space="preserve"> </w:t>
      </w:r>
      <w:r w:rsidR="009C1B5C" w:rsidRPr="002C7C80">
        <w:rPr>
          <w:rFonts w:ascii="Calibri" w:hAnsi="Calibri" w:cs="Arial"/>
          <w:b/>
          <w:iCs/>
          <w:color w:val="000000"/>
          <w:sz w:val="22"/>
          <w:szCs w:val="22"/>
          <w:highlight w:val="yellow"/>
        </w:rPr>
        <w:t xml:space="preserve">Bill </w:t>
      </w:r>
      <w:r w:rsidR="004D2B89" w:rsidRPr="002C7C80">
        <w:rPr>
          <w:rFonts w:ascii="Calibri" w:hAnsi="Calibri" w:cs="Arial"/>
          <w:b/>
          <w:iCs/>
          <w:color w:val="000000"/>
          <w:sz w:val="22"/>
          <w:szCs w:val="22"/>
          <w:highlight w:val="yellow"/>
        </w:rPr>
        <w:t>1377 (Wicks)</w:t>
      </w:r>
    </w:p>
    <w:p w14:paraId="13FCE42F" w14:textId="3716398C" w:rsidR="00A52060" w:rsidRPr="002C7C80" w:rsidRDefault="009F3A83" w:rsidP="00A52060">
      <w:pPr>
        <w:jc w:val="center"/>
        <w:rPr>
          <w:rFonts w:ascii="Calibri" w:hAnsi="Calibri" w:cs="Arial"/>
          <w:b/>
          <w:iCs/>
          <w:color w:val="000000"/>
          <w:sz w:val="22"/>
          <w:szCs w:val="22"/>
          <w:highlight w:val="yellow"/>
        </w:rPr>
      </w:pPr>
      <w:r>
        <w:rPr>
          <w:rFonts w:ascii="Calibri" w:hAnsi="Calibri" w:cs="Arial"/>
          <w:b/>
          <w:iCs/>
          <w:color w:val="000000"/>
          <w:sz w:val="22"/>
          <w:szCs w:val="22"/>
          <w:highlight w:val="yellow"/>
        </w:rPr>
        <w:t>Submit to:</w:t>
      </w:r>
      <w:r w:rsidR="00A52060" w:rsidRPr="00A52060">
        <w:rPr>
          <w:rFonts w:ascii="Calibri" w:hAnsi="Calibri" w:cs="Arial"/>
          <w:b/>
          <w:iCs/>
          <w:color w:val="000000"/>
          <w:sz w:val="22"/>
          <w:szCs w:val="22"/>
          <w:highlight w:val="yellow"/>
        </w:rPr>
        <w:t xml:space="preserve"> </w:t>
      </w:r>
      <w:hyperlink r:id="rId8" w:history="1">
        <w:r w:rsidR="00A52060" w:rsidRPr="00A52060">
          <w:rPr>
            <w:rStyle w:val="Hyperlink"/>
            <w:rFonts w:ascii="Calibri" w:hAnsi="Calibri" w:cs="Arial"/>
            <w:b/>
            <w:iCs/>
            <w:sz w:val="22"/>
            <w:szCs w:val="22"/>
            <w:highlight w:val="yellow"/>
          </w:rPr>
          <w:t>leg.unit@gov.ca.gov</w:t>
        </w:r>
      </w:hyperlink>
      <w:r w:rsidR="00A52060" w:rsidRPr="00A52060">
        <w:rPr>
          <w:rFonts w:ascii="Calibri" w:hAnsi="Calibri" w:cs="Arial"/>
          <w:b/>
          <w:iCs/>
          <w:color w:val="000000"/>
          <w:sz w:val="22"/>
          <w:szCs w:val="22"/>
          <w:highlight w:val="yellow"/>
        </w:rPr>
        <w:t xml:space="preserve"> </w:t>
      </w:r>
    </w:p>
    <w:p w14:paraId="76B7D73A" w14:textId="0EE90926" w:rsidR="004D2B89" w:rsidRPr="00A52060" w:rsidRDefault="004D2B89" w:rsidP="00A52060">
      <w:pPr>
        <w:jc w:val="center"/>
        <w:rPr>
          <w:rFonts w:ascii="Calibri" w:hAnsi="Calibri" w:cs="Arial"/>
          <w:b/>
          <w:iCs/>
          <w:color w:val="000000"/>
          <w:sz w:val="22"/>
          <w:szCs w:val="22"/>
          <w:highlight w:val="yellow"/>
        </w:rPr>
      </w:pPr>
      <w:r w:rsidRPr="002C7C80">
        <w:rPr>
          <w:rFonts w:ascii="Calibri" w:hAnsi="Calibri" w:cs="Arial"/>
          <w:b/>
          <w:iCs/>
          <w:color w:val="000000"/>
          <w:sz w:val="22"/>
          <w:szCs w:val="22"/>
          <w:highlight w:val="yellow"/>
        </w:rPr>
        <w:t xml:space="preserve">Send </w:t>
      </w:r>
      <w:r w:rsidR="00A52060">
        <w:rPr>
          <w:rFonts w:ascii="Calibri" w:hAnsi="Calibri" w:cs="Arial"/>
          <w:b/>
          <w:iCs/>
          <w:color w:val="000000"/>
          <w:sz w:val="22"/>
          <w:szCs w:val="22"/>
          <w:highlight w:val="yellow"/>
        </w:rPr>
        <w:t>copy to</w:t>
      </w:r>
      <w:r w:rsidRPr="002C7C80">
        <w:rPr>
          <w:rFonts w:ascii="Calibri" w:hAnsi="Calibri" w:cs="Arial"/>
          <w:b/>
          <w:iCs/>
          <w:color w:val="000000"/>
          <w:sz w:val="22"/>
          <w:szCs w:val="22"/>
          <w:highlight w:val="yellow"/>
        </w:rPr>
        <w:t>:</w:t>
      </w:r>
      <w:r w:rsidR="002C7C80" w:rsidRPr="002C7C80">
        <w:rPr>
          <w:rFonts w:ascii="Calibri" w:hAnsi="Calibri" w:cs="Arial"/>
          <w:iCs/>
          <w:color w:val="FF0000"/>
          <w:sz w:val="22"/>
          <w:szCs w:val="22"/>
          <w:highlight w:val="yellow"/>
        </w:rPr>
        <w:t xml:space="preserve"> </w:t>
      </w:r>
      <w:hyperlink r:id="rId9" w:history="1">
        <w:r w:rsidR="0057040E" w:rsidRPr="00837180">
          <w:rPr>
            <w:rStyle w:val="Hyperlink"/>
            <w:rFonts w:ascii="Calibri" w:hAnsi="Calibri" w:cs="Arial"/>
            <w:iCs/>
            <w:sz w:val="22"/>
            <w:szCs w:val="22"/>
            <w:highlight w:val="yellow"/>
          </w:rPr>
          <w:t>Samantha.Huynh@asm.ca.gov</w:t>
        </w:r>
      </w:hyperlink>
      <w:r w:rsidR="00A52060">
        <w:rPr>
          <w:rFonts w:ascii="Calibri" w:hAnsi="Calibri" w:cs="Arial"/>
          <w:iCs/>
          <w:sz w:val="22"/>
          <w:szCs w:val="22"/>
          <w:highlight w:val="yellow"/>
        </w:rPr>
        <w:t xml:space="preserve">; </w:t>
      </w:r>
      <w:hyperlink r:id="rId10" w:history="1">
        <w:r w:rsidR="002C7C80" w:rsidRPr="002C7C80">
          <w:rPr>
            <w:rStyle w:val="Hyperlink"/>
            <w:rFonts w:ascii="Calibri" w:hAnsi="Calibri" w:cs="Arial"/>
            <w:iCs/>
            <w:sz w:val="22"/>
            <w:szCs w:val="22"/>
            <w:highlight w:val="yellow"/>
          </w:rPr>
          <w:t>csend@cwda.org</w:t>
        </w:r>
      </w:hyperlink>
      <w:r w:rsidR="002C7C80" w:rsidRPr="002C7C80">
        <w:rPr>
          <w:rFonts w:ascii="Calibri" w:hAnsi="Calibri" w:cs="Arial"/>
          <w:iCs/>
          <w:color w:val="000000"/>
          <w:sz w:val="22"/>
          <w:szCs w:val="22"/>
          <w:highlight w:val="yellow"/>
        </w:rPr>
        <w:t xml:space="preserve">; </w:t>
      </w:r>
      <w:hyperlink r:id="rId11" w:history="1">
        <w:r w:rsidR="002C7C80" w:rsidRPr="002C7C80">
          <w:rPr>
            <w:rStyle w:val="Hyperlink"/>
            <w:rFonts w:ascii="Calibri" w:hAnsi="Calibri" w:cs="Arial"/>
            <w:iCs/>
            <w:sz w:val="22"/>
            <w:szCs w:val="22"/>
            <w:highlight w:val="yellow"/>
          </w:rPr>
          <w:t>becky@cafoodbanks.org</w:t>
        </w:r>
      </w:hyperlink>
      <w:r w:rsidR="002C7C80" w:rsidRPr="002C7C80">
        <w:rPr>
          <w:rFonts w:ascii="Calibri" w:hAnsi="Calibri" w:cs="Arial"/>
          <w:iCs/>
          <w:color w:val="000000"/>
          <w:sz w:val="22"/>
          <w:szCs w:val="22"/>
          <w:highlight w:val="yellow"/>
        </w:rPr>
        <w:t xml:space="preserve"> </w:t>
      </w:r>
    </w:p>
    <w:p w14:paraId="025A364D" w14:textId="77777777" w:rsidR="00853432" w:rsidRDefault="00853432" w:rsidP="00797C2C">
      <w:pPr>
        <w:ind w:left="-720" w:right="-864"/>
        <w:jc w:val="both"/>
        <w:rPr>
          <w:rFonts w:ascii="Calibri" w:hAnsi="Calibri" w:cs="Arial"/>
          <w:b/>
          <w:iCs/>
          <w:sz w:val="23"/>
          <w:szCs w:val="23"/>
        </w:rPr>
      </w:pPr>
    </w:p>
    <w:p w14:paraId="2B3BDA15" w14:textId="7BA10B71" w:rsidR="00541688" w:rsidRPr="00A52060" w:rsidRDefault="004D2B89" w:rsidP="00A52060">
      <w:pPr>
        <w:ind w:left="-720" w:right="-864"/>
        <w:jc w:val="both"/>
        <w:rPr>
          <w:rFonts w:ascii="Calibri" w:hAnsi="Calibri" w:cs="Arial"/>
          <w:b/>
          <w:iCs/>
          <w:sz w:val="23"/>
          <w:szCs w:val="23"/>
        </w:rPr>
      </w:pPr>
      <w:r w:rsidRPr="00A52060">
        <w:rPr>
          <w:rFonts w:ascii="Calibri" w:hAnsi="Calibri" w:cs="Arial"/>
          <w:b/>
          <w:iCs/>
          <w:sz w:val="23"/>
          <w:szCs w:val="23"/>
          <w:highlight w:val="yellow"/>
        </w:rPr>
        <w:t>[</w:t>
      </w:r>
      <w:r w:rsidR="00CD568C" w:rsidRPr="00A52060">
        <w:rPr>
          <w:rFonts w:ascii="Calibri" w:hAnsi="Calibri" w:cs="Arial"/>
          <w:b/>
          <w:iCs/>
          <w:sz w:val="23"/>
          <w:szCs w:val="23"/>
          <w:highlight w:val="yellow"/>
        </w:rPr>
        <w:t>Date</w:t>
      </w:r>
      <w:r w:rsidRPr="00A52060">
        <w:rPr>
          <w:rFonts w:ascii="Calibri" w:hAnsi="Calibri" w:cs="Arial"/>
          <w:b/>
          <w:iCs/>
          <w:sz w:val="23"/>
          <w:szCs w:val="23"/>
          <w:highlight w:val="yellow"/>
        </w:rPr>
        <w:t>]</w:t>
      </w:r>
      <w:r w:rsidR="00CA6646" w:rsidRPr="00A52060">
        <w:rPr>
          <w:rFonts w:ascii="Calibri" w:hAnsi="Calibri" w:cs="Arial"/>
          <w:b/>
          <w:iCs/>
          <w:sz w:val="23"/>
          <w:szCs w:val="23"/>
          <w:highlight w:val="yellow"/>
        </w:rPr>
        <w:t xml:space="preserve"> </w:t>
      </w:r>
      <w:r w:rsidR="00A52060" w:rsidRPr="00A52060">
        <w:rPr>
          <w:rFonts w:ascii="Calibri" w:hAnsi="Calibri" w:cs="Arial"/>
          <w:b/>
          <w:iCs/>
          <w:sz w:val="23"/>
          <w:szCs w:val="23"/>
          <w:highlight w:val="yellow"/>
        </w:rPr>
        <w:t>- ASAP</w:t>
      </w:r>
    </w:p>
    <w:p w14:paraId="18EA88E8" w14:textId="77777777" w:rsidR="00A52060" w:rsidRDefault="00A52060" w:rsidP="0054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b/>
          <w:sz w:val="23"/>
          <w:szCs w:val="23"/>
        </w:rPr>
      </w:pPr>
    </w:p>
    <w:p w14:paraId="366DDDD6" w14:textId="77777777" w:rsidR="00A52060" w:rsidRPr="00A52060" w:rsidRDefault="00A52060" w:rsidP="00A5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A52060">
        <w:rPr>
          <w:rFonts w:ascii="Calibri" w:hAnsi="Calibri" w:cs="Arial"/>
          <w:sz w:val="23"/>
          <w:szCs w:val="23"/>
        </w:rPr>
        <w:t>The Honorable Gavin Newsom</w:t>
      </w:r>
    </w:p>
    <w:p w14:paraId="2FE43E79" w14:textId="77777777" w:rsidR="00A52060" w:rsidRPr="00A52060" w:rsidRDefault="00A52060" w:rsidP="00A5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A52060">
        <w:rPr>
          <w:rFonts w:ascii="Calibri" w:hAnsi="Calibri" w:cs="Arial"/>
          <w:sz w:val="23"/>
          <w:szCs w:val="23"/>
        </w:rPr>
        <w:t>Governor, State of California</w:t>
      </w:r>
      <w:bookmarkStart w:id="0" w:name="_GoBack"/>
      <w:bookmarkEnd w:id="0"/>
    </w:p>
    <w:p w14:paraId="623D78BA" w14:textId="77777777" w:rsidR="00A52060" w:rsidRPr="00A52060" w:rsidRDefault="00A52060" w:rsidP="00A5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A52060">
        <w:rPr>
          <w:rFonts w:ascii="Calibri" w:hAnsi="Calibri" w:cs="Arial"/>
          <w:sz w:val="23"/>
          <w:szCs w:val="23"/>
        </w:rPr>
        <w:t>State Capitol Building</w:t>
      </w:r>
    </w:p>
    <w:p w14:paraId="6B4D706D" w14:textId="77777777" w:rsidR="00A52060" w:rsidRPr="00A52060" w:rsidRDefault="00A52060" w:rsidP="00A5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A52060">
        <w:rPr>
          <w:rFonts w:ascii="Calibri" w:hAnsi="Calibri" w:cs="Arial"/>
          <w:sz w:val="23"/>
          <w:szCs w:val="23"/>
        </w:rPr>
        <w:t>Sacramento, CA 95814</w:t>
      </w:r>
    </w:p>
    <w:p w14:paraId="7892E526" w14:textId="77777777" w:rsidR="00A52060" w:rsidRDefault="00A52060" w:rsidP="0054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b/>
          <w:sz w:val="23"/>
          <w:szCs w:val="23"/>
        </w:rPr>
      </w:pPr>
    </w:p>
    <w:p w14:paraId="117267D7" w14:textId="6FBEA2A7" w:rsidR="00541688" w:rsidRPr="00541688" w:rsidRDefault="009C1B5C" w:rsidP="0054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E93211">
        <w:rPr>
          <w:rFonts w:ascii="Calibri" w:hAnsi="Calibri" w:cs="Arial"/>
          <w:b/>
          <w:sz w:val="23"/>
          <w:szCs w:val="23"/>
        </w:rPr>
        <w:t xml:space="preserve">RE: </w:t>
      </w:r>
      <w:r w:rsidR="004D2B89">
        <w:rPr>
          <w:rFonts w:ascii="Calibri" w:hAnsi="Calibri" w:cs="Arial"/>
          <w:b/>
          <w:sz w:val="23"/>
          <w:szCs w:val="23"/>
        </w:rPr>
        <w:t>AB 1377</w:t>
      </w:r>
      <w:r w:rsidR="00353321" w:rsidRPr="005F4074">
        <w:rPr>
          <w:rFonts w:ascii="Calibri" w:hAnsi="Calibri" w:cs="Arial"/>
          <w:b/>
          <w:sz w:val="23"/>
          <w:szCs w:val="23"/>
        </w:rPr>
        <w:t xml:space="preserve"> </w:t>
      </w:r>
      <w:r w:rsidR="00B3243E" w:rsidRPr="005F4074">
        <w:rPr>
          <w:rFonts w:ascii="Calibri" w:hAnsi="Calibri" w:cs="Arial"/>
          <w:b/>
          <w:sz w:val="23"/>
          <w:szCs w:val="23"/>
        </w:rPr>
        <w:t>(</w:t>
      </w:r>
      <w:r w:rsidR="004D2B89">
        <w:rPr>
          <w:rFonts w:ascii="Calibri" w:hAnsi="Calibri" w:cs="Arial"/>
          <w:b/>
          <w:sz w:val="23"/>
          <w:szCs w:val="23"/>
        </w:rPr>
        <w:t>Wicks</w:t>
      </w:r>
      <w:r w:rsidR="00B3243E" w:rsidRPr="00E93211">
        <w:rPr>
          <w:rFonts w:ascii="Calibri" w:hAnsi="Calibri" w:cs="Arial"/>
          <w:b/>
          <w:sz w:val="23"/>
          <w:szCs w:val="23"/>
        </w:rPr>
        <w:t xml:space="preserve">) – </w:t>
      </w:r>
      <w:r w:rsidR="00BD30C7">
        <w:rPr>
          <w:rFonts w:ascii="Calibri" w:hAnsi="Calibri" w:cs="Arial"/>
          <w:b/>
          <w:sz w:val="23"/>
          <w:szCs w:val="23"/>
        </w:rPr>
        <w:t>CalFresh</w:t>
      </w:r>
      <w:r w:rsidR="00A52060">
        <w:rPr>
          <w:rFonts w:ascii="Calibri" w:hAnsi="Calibri" w:cs="Arial"/>
          <w:b/>
          <w:sz w:val="23"/>
          <w:szCs w:val="23"/>
        </w:rPr>
        <w:t xml:space="preserve"> – Request for Signature</w:t>
      </w:r>
    </w:p>
    <w:p w14:paraId="57A15D8E" w14:textId="77777777" w:rsidR="00541688" w:rsidRPr="00541688" w:rsidRDefault="00541688" w:rsidP="0054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b/>
          <w:color w:val="000000"/>
          <w:sz w:val="23"/>
          <w:szCs w:val="23"/>
        </w:rPr>
      </w:pPr>
    </w:p>
    <w:p w14:paraId="2B23D3CA" w14:textId="6F39648E" w:rsidR="00FF4A74" w:rsidRPr="0057040E" w:rsidRDefault="0057040E"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57040E">
        <w:rPr>
          <w:rFonts w:ascii="Calibri" w:hAnsi="Calibri" w:cs="Arial"/>
          <w:sz w:val="23"/>
          <w:szCs w:val="23"/>
        </w:rPr>
        <w:t>Dear</w:t>
      </w:r>
      <w:r w:rsidR="001D07E4">
        <w:rPr>
          <w:rFonts w:ascii="Calibri" w:hAnsi="Calibri" w:cs="Arial"/>
          <w:sz w:val="23"/>
          <w:szCs w:val="23"/>
        </w:rPr>
        <w:t xml:space="preserve"> </w:t>
      </w:r>
      <w:r w:rsidR="00A52060">
        <w:rPr>
          <w:rFonts w:ascii="Calibri" w:hAnsi="Calibri" w:cs="Arial"/>
          <w:sz w:val="23"/>
          <w:szCs w:val="23"/>
        </w:rPr>
        <w:t>Governor Newsom</w:t>
      </w:r>
      <w:r w:rsidR="00541688">
        <w:rPr>
          <w:rFonts w:ascii="Calibri" w:hAnsi="Calibri" w:cs="Arial"/>
          <w:sz w:val="23"/>
          <w:szCs w:val="23"/>
        </w:rPr>
        <w:t xml:space="preserve">, </w:t>
      </w:r>
      <w:r w:rsidR="001D07E4">
        <w:rPr>
          <w:rFonts w:ascii="Calibri" w:hAnsi="Calibri" w:cs="Arial"/>
          <w:sz w:val="23"/>
          <w:szCs w:val="23"/>
        </w:rPr>
        <w:t xml:space="preserve"> </w:t>
      </w:r>
    </w:p>
    <w:p w14:paraId="1880AEB2" w14:textId="77777777" w:rsidR="00264E9B" w:rsidRPr="00B3243E" w:rsidRDefault="00264E9B"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14:paraId="1BBAB2FD" w14:textId="0E024914" w:rsidR="00E93211" w:rsidRDefault="00B2581A" w:rsidP="00BD30C7">
      <w:pPr>
        <w:ind w:left="-720" w:right="-864"/>
        <w:jc w:val="both"/>
        <w:rPr>
          <w:rFonts w:ascii="Calibri" w:hAnsi="Calibri" w:cs="Arial"/>
          <w:sz w:val="23"/>
          <w:szCs w:val="23"/>
        </w:rPr>
      </w:pPr>
      <w:r w:rsidRPr="00C47B79">
        <w:rPr>
          <w:rFonts w:ascii="Calibri" w:hAnsi="Calibri" w:cs="Arial"/>
          <w:sz w:val="23"/>
          <w:szCs w:val="23"/>
          <w:highlight w:val="yellow"/>
        </w:rPr>
        <w:t>[</w:t>
      </w:r>
      <w:r w:rsidRPr="00C47B79">
        <w:rPr>
          <w:rFonts w:ascii="Calibri" w:hAnsi="Calibri" w:cs="Arial"/>
          <w:sz w:val="23"/>
          <w:szCs w:val="23"/>
          <w:highlight w:val="yellow"/>
          <w:u w:val="single"/>
        </w:rPr>
        <w:t>Name of Your Organization</w:t>
      </w:r>
      <w:r w:rsidRPr="00C47B79">
        <w:rPr>
          <w:rFonts w:ascii="Calibri" w:hAnsi="Calibri" w:cs="Arial"/>
          <w:sz w:val="23"/>
          <w:szCs w:val="23"/>
          <w:highlight w:val="yellow"/>
        </w:rPr>
        <w:t>]</w:t>
      </w:r>
      <w:r w:rsidRPr="00B3243E">
        <w:rPr>
          <w:rFonts w:ascii="Calibri" w:hAnsi="Calibri" w:cs="Arial"/>
          <w:sz w:val="23"/>
          <w:szCs w:val="23"/>
        </w:rPr>
        <w:t xml:space="preserve"> supports </w:t>
      </w:r>
      <w:r w:rsidR="009C1B5C" w:rsidRPr="00E93211">
        <w:rPr>
          <w:rFonts w:ascii="Calibri" w:hAnsi="Calibri" w:cs="Arial"/>
          <w:sz w:val="23"/>
          <w:szCs w:val="23"/>
        </w:rPr>
        <w:t xml:space="preserve">Assembly </w:t>
      </w:r>
      <w:r w:rsidR="009C1B5C" w:rsidRPr="005F4074">
        <w:rPr>
          <w:rFonts w:ascii="Calibri" w:hAnsi="Calibri" w:cs="Arial"/>
          <w:sz w:val="23"/>
          <w:szCs w:val="23"/>
        </w:rPr>
        <w:t xml:space="preserve">Bill </w:t>
      </w:r>
      <w:r w:rsidR="00BD30C7">
        <w:rPr>
          <w:rFonts w:ascii="Calibri" w:hAnsi="Calibri" w:cs="Arial"/>
          <w:sz w:val="23"/>
          <w:szCs w:val="23"/>
        </w:rPr>
        <w:t>1377</w:t>
      </w:r>
      <w:r w:rsidR="00353321" w:rsidRPr="005F4074">
        <w:rPr>
          <w:rFonts w:ascii="Calibri" w:hAnsi="Calibri" w:cs="Arial"/>
          <w:sz w:val="23"/>
          <w:szCs w:val="23"/>
        </w:rPr>
        <w:t xml:space="preserve"> </w:t>
      </w:r>
      <w:r w:rsidR="00B15AEF" w:rsidRPr="005F4074">
        <w:rPr>
          <w:rFonts w:ascii="Calibri" w:hAnsi="Calibri" w:cs="Arial"/>
          <w:sz w:val="23"/>
          <w:szCs w:val="23"/>
        </w:rPr>
        <w:t>(</w:t>
      </w:r>
      <w:r w:rsidR="00BD30C7">
        <w:rPr>
          <w:rFonts w:ascii="Calibri" w:hAnsi="Calibri" w:cs="Arial"/>
          <w:sz w:val="23"/>
          <w:szCs w:val="23"/>
        </w:rPr>
        <w:t>Wicks</w:t>
      </w:r>
      <w:r w:rsidR="006E4475">
        <w:rPr>
          <w:rFonts w:ascii="Calibri" w:hAnsi="Calibri" w:cs="Arial"/>
          <w:sz w:val="23"/>
          <w:szCs w:val="23"/>
        </w:rPr>
        <w:t>)</w:t>
      </w:r>
      <w:r w:rsidR="00F30C11">
        <w:rPr>
          <w:rFonts w:ascii="Calibri" w:hAnsi="Calibri" w:cs="Arial"/>
          <w:sz w:val="23"/>
          <w:szCs w:val="23"/>
        </w:rPr>
        <w:t xml:space="preserve">, </w:t>
      </w:r>
      <w:r w:rsidR="005350B0">
        <w:rPr>
          <w:rFonts w:ascii="Calibri" w:hAnsi="Calibri" w:cs="Arial"/>
          <w:sz w:val="23"/>
          <w:szCs w:val="23"/>
        </w:rPr>
        <w:t xml:space="preserve">which will direct state agencies and key stakeholders to develop a statewide process that will examine data </w:t>
      </w:r>
      <w:r w:rsidR="006E49FB">
        <w:rPr>
          <w:rFonts w:ascii="Calibri" w:hAnsi="Calibri" w:cs="Arial"/>
          <w:sz w:val="23"/>
          <w:szCs w:val="23"/>
        </w:rPr>
        <w:t xml:space="preserve">and determine how to bridge differences </w:t>
      </w:r>
      <w:r w:rsidR="005350B0">
        <w:rPr>
          <w:rFonts w:ascii="Calibri" w:hAnsi="Calibri" w:cs="Arial"/>
          <w:sz w:val="23"/>
          <w:szCs w:val="23"/>
        </w:rPr>
        <w:t>across the free/reduced meals program, Medi-Cal, and CalFresh in order to accelerate enrollment of children and families into the CalFresh program</w:t>
      </w:r>
      <w:r w:rsidR="00BD30C7">
        <w:rPr>
          <w:rFonts w:ascii="Calibri" w:hAnsi="Calibri" w:cs="Arial"/>
          <w:sz w:val="23"/>
          <w:szCs w:val="23"/>
        </w:rPr>
        <w:t>.</w:t>
      </w:r>
    </w:p>
    <w:p w14:paraId="647162F5" w14:textId="77777777" w:rsidR="00BD30C7" w:rsidRDefault="00BD30C7" w:rsidP="00BD30C7">
      <w:pPr>
        <w:ind w:left="-720" w:right="-864"/>
        <w:jc w:val="both"/>
        <w:rPr>
          <w:rFonts w:ascii="Calibri" w:hAnsi="Calibri" w:cs="Arial"/>
          <w:sz w:val="23"/>
          <w:szCs w:val="23"/>
        </w:rPr>
      </w:pPr>
    </w:p>
    <w:p w14:paraId="6CEE430B" w14:textId="77777777" w:rsidR="0057040E" w:rsidRDefault="0057040E" w:rsidP="00BD30C7">
      <w:pPr>
        <w:ind w:left="-720" w:right="-864"/>
        <w:jc w:val="both"/>
        <w:rPr>
          <w:rFonts w:ascii="Calibri" w:hAnsi="Calibri" w:cs="Arial"/>
          <w:sz w:val="23"/>
          <w:szCs w:val="23"/>
        </w:rPr>
      </w:pPr>
      <w:r w:rsidRPr="0057040E">
        <w:rPr>
          <w:rFonts w:ascii="Calibri" w:hAnsi="Calibri" w:cs="Arial"/>
          <w:sz w:val="23"/>
          <w:szCs w:val="23"/>
          <w:highlight w:val="yellow"/>
        </w:rPr>
        <w:t>[Please include a brief description of organization]</w:t>
      </w:r>
    </w:p>
    <w:p w14:paraId="0B8EE85F" w14:textId="77777777" w:rsidR="0057040E" w:rsidRPr="00E93211" w:rsidRDefault="0057040E" w:rsidP="00BD30C7">
      <w:pPr>
        <w:ind w:left="-720" w:right="-864"/>
        <w:jc w:val="both"/>
        <w:rPr>
          <w:rFonts w:ascii="Calibri" w:hAnsi="Calibri" w:cs="Arial"/>
          <w:sz w:val="23"/>
          <w:szCs w:val="23"/>
        </w:rPr>
      </w:pPr>
    </w:p>
    <w:p w14:paraId="76F4B6B6" w14:textId="77777777" w:rsidR="00D124EB" w:rsidRDefault="00BD30C7" w:rsidP="00BD30C7">
      <w:pPr>
        <w:ind w:left="-720" w:right="-864"/>
        <w:jc w:val="both"/>
        <w:rPr>
          <w:rFonts w:ascii="Calibri" w:hAnsi="Calibri" w:cs="Arial"/>
          <w:sz w:val="23"/>
          <w:szCs w:val="23"/>
        </w:rPr>
      </w:pPr>
      <w:r w:rsidRPr="00BD30C7">
        <w:rPr>
          <w:rFonts w:ascii="Calibri" w:hAnsi="Calibri" w:cs="Arial"/>
          <w:sz w:val="23"/>
          <w:szCs w:val="23"/>
        </w:rPr>
        <w:t>Food insecurity among households with school-age children</w:t>
      </w:r>
      <w:r>
        <w:rPr>
          <w:rFonts w:ascii="Calibri" w:hAnsi="Calibri" w:cs="Arial"/>
          <w:sz w:val="23"/>
          <w:szCs w:val="23"/>
        </w:rPr>
        <w:t xml:space="preserve"> remains high across California. </w:t>
      </w:r>
      <w:r w:rsidRPr="00BD30C7">
        <w:rPr>
          <w:rFonts w:ascii="Calibri" w:hAnsi="Calibri" w:cs="Arial"/>
          <w:sz w:val="23"/>
          <w:szCs w:val="23"/>
        </w:rPr>
        <w:t xml:space="preserve">Children who grow up in food-insecure households often fall behind compared to their food-secure peers </w:t>
      </w:r>
      <w:r w:rsidR="00D124EB">
        <w:rPr>
          <w:rFonts w:ascii="Calibri" w:hAnsi="Calibri" w:cs="Arial"/>
          <w:sz w:val="23"/>
          <w:szCs w:val="23"/>
        </w:rPr>
        <w:t>across</w:t>
      </w:r>
      <w:r w:rsidRPr="00BD30C7">
        <w:rPr>
          <w:rFonts w:ascii="Calibri" w:hAnsi="Calibri" w:cs="Arial"/>
          <w:sz w:val="23"/>
          <w:szCs w:val="23"/>
        </w:rPr>
        <w:t xml:space="preserve"> cognitive, emot</w:t>
      </w:r>
      <w:r w:rsidR="00D124EB">
        <w:rPr>
          <w:rFonts w:ascii="Calibri" w:hAnsi="Calibri" w:cs="Arial"/>
          <w:sz w:val="23"/>
          <w:szCs w:val="23"/>
        </w:rPr>
        <w:t xml:space="preserve">ional and physical development and are </w:t>
      </w:r>
      <w:r w:rsidRPr="00BD30C7">
        <w:rPr>
          <w:rFonts w:ascii="Calibri" w:hAnsi="Calibri" w:cs="Arial"/>
          <w:sz w:val="23"/>
          <w:szCs w:val="23"/>
        </w:rPr>
        <w:t>at ris</w:t>
      </w:r>
      <w:r w:rsidR="00D124EB">
        <w:rPr>
          <w:rFonts w:ascii="Calibri" w:hAnsi="Calibri" w:cs="Arial"/>
          <w:sz w:val="23"/>
          <w:szCs w:val="23"/>
        </w:rPr>
        <w:t>k</w:t>
      </w:r>
      <w:r w:rsidRPr="00BD30C7">
        <w:rPr>
          <w:rFonts w:ascii="Calibri" w:hAnsi="Calibri" w:cs="Arial"/>
          <w:sz w:val="23"/>
          <w:szCs w:val="23"/>
        </w:rPr>
        <w:t xml:space="preserve"> of mental, social, emotional, and behavioral problems that can negatively impact their academic achievement. Studies indicate that food-insecure children are almost twice as likely to be in fair or poor health when compared to food-secure children. </w:t>
      </w:r>
    </w:p>
    <w:p w14:paraId="499D3DC8" w14:textId="77777777" w:rsidR="00D124EB" w:rsidRDefault="00D124EB" w:rsidP="00BD30C7">
      <w:pPr>
        <w:ind w:left="-720" w:right="-864"/>
        <w:jc w:val="both"/>
        <w:rPr>
          <w:rFonts w:ascii="Calibri" w:hAnsi="Calibri" w:cs="Arial"/>
          <w:sz w:val="23"/>
          <w:szCs w:val="23"/>
        </w:rPr>
      </w:pPr>
    </w:p>
    <w:p w14:paraId="3D656BD8" w14:textId="1F980301" w:rsidR="00D124EB" w:rsidRDefault="00D124EB" w:rsidP="00D124EB">
      <w:pPr>
        <w:ind w:left="-720" w:right="-864"/>
        <w:jc w:val="both"/>
        <w:rPr>
          <w:rFonts w:ascii="Calibri" w:hAnsi="Calibri" w:cs="Arial"/>
          <w:sz w:val="23"/>
          <w:szCs w:val="23"/>
        </w:rPr>
      </w:pPr>
      <w:r>
        <w:rPr>
          <w:rFonts w:ascii="Calibri" w:hAnsi="Calibri" w:cs="Arial"/>
          <w:sz w:val="23"/>
          <w:szCs w:val="23"/>
        </w:rPr>
        <w:t>According to the Public Policy Institute of California, some 600,000 low-income children</w:t>
      </w:r>
      <w:r w:rsidR="00BD30C7" w:rsidRPr="00BD30C7">
        <w:rPr>
          <w:rFonts w:ascii="Calibri" w:hAnsi="Calibri" w:cs="Arial"/>
          <w:sz w:val="23"/>
          <w:szCs w:val="23"/>
        </w:rPr>
        <w:t xml:space="preserve"> are receiving free and reduced-price meals at school, but are not yet receiving benefits through CalFresh. </w:t>
      </w:r>
      <w:r w:rsidR="006E49FB">
        <w:rPr>
          <w:rFonts w:ascii="Calibri" w:hAnsi="Calibri" w:cs="Arial"/>
          <w:sz w:val="23"/>
          <w:szCs w:val="23"/>
        </w:rPr>
        <w:t xml:space="preserve">Similarly, low-income families may be enrolled in the Medi-Cal program but not in CalFresh, though they appear likely eligible. </w:t>
      </w:r>
      <w:r w:rsidR="005350B0">
        <w:rPr>
          <w:rFonts w:ascii="Calibri" w:hAnsi="Calibri" w:cs="Arial"/>
          <w:sz w:val="23"/>
          <w:szCs w:val="23"/>
        </w:rPr>
        <w:t>The data and eligibility requirements for CalFresh</w:t>
      </w:r>
      <w:r w:rsidR="006E49FB">
        <w:rPr>
          <w:rFonts w:ascii="Calibri" w:hAnsi="Calibri" w:cs="Arial"/>
          <w:sz w:val="23"/>
          <w:szCs w:val="23"/>
        </w:rPr>
        <w:t>, Medi-Cal</w:t>
      </w:r>
      <w:r w:rsidR="005350B0">
        <w:rPr>
          <w:rFonts w:ascii="Calibri" w:hAnsi="Calibri" w:cs="Arial"/>
          <w:sz w:val="23"/>
          <w:szCs w:val="23"/>
        </w:rPr>
        <w:t xml:space="preserve"> and the reduced-price school meals program are complicated</w:t>
      </w:r>
      <w:r w:rsidR="006E49FB">
        <w:rPr>
          <w:rFonts w:ascii="Calibri" w:hAnsi="Calibri" w:cs="Arial"/>
          <w:sz w:val="23"/>
          <w:szCs w:val="23"/>
        </w:rPr>
        <w:t xml:space="preserve"> and treat different aspects of a family’s household and income differently</w:t>
      </w:r>
      <w:r w:rsidR="005350B0">
        <w:rPr>
          <w:rFonts w:ascii="Calibri" w:hAnsi="Calibri" w:cs="Arial"/>
          <w:sz w:val="23"/>
          <w:szCs w:val="23"/>
        </w:rPr>
        <w:t xml:space="preserve">, which makes </w:t>
      </w:r>
      <w:r w:rsidR="006E49FB">
        <w:rPr>
          <w:rFonts w:ascii="Calibri" w:hAnsi="Calibri" w:cs="Arial"/>
          <w:sz w:val="23"/>
          <w:szCs w:val="23"/>
        </w:rPr>
        <w:t>also it more</w:t>
      </w:r>
      <w:r w:rsidR="005350B0">
        <w:rPr>
          <w:rFonts w:ascii="Calibri" w:hAnsi="Calibri" w:cs="Arial"/>
          <w:sz w:val="23"/>
          <w:szCs w:val="23"/>
        </w:rPr>
        <w:t xml:space="preserve"> difficult for eligible children and families to easily participate and be </w:t>
      </w:r>
      <w:r>
        <w:rPr>
          <w:rFonts w:ascii="Calibri" w:hAnsi="Calibri" w:cs="Arial"/>
          <w:sz w:val="23"/>
          <w:szCs w:val="23"/>
        </w:rPr>
        <w:t>enrolled in across the programs</w:t>
      </w:r>
      <w:r w:rsidR="005350B0">
        <w:rPr>
          <w:rFonts w:ascii="Calibri" w:hAnsi="Calibri" w:cs="Arial"/>
          <w:sz w:val="23"/>
          <w:szCs w:val="23"/>
        </w:rPr>
        <w:t xml:space="preserve">. </w:t>
      </w:r>
    </w:p>
    <w:p w14:paraId="1BF1724D" w14:textId="4302E942" w:rsidR="00D124EB" w:rsidRDefault="00522CE2" w:rsidP="00522CE2">
      <w:pPr>
        <w:tabs>
          <w:tab w:val="left" w:pos="855"/>
        </w:tabs>
        <w:ind w:left="-720" w:right="-864"/>
        <w:jc w:val="both"/>
        <w:rPr>
          <w:rFonts w:ascii="Calibri" w:hAnsi="Calibri" w:cs="Arial"/>
          <w:sz w:val="23"/>
          <w:szCs w:val="23"/>
        </w:rPr>
      </w:pPr>
      <w:r>
        <w:rPr>
          <w:rFonts w:ascii="Calibri" w:hAnsi="Calibri" w:cs="Arial"/>
          <w:sz w:val="23"/>
          <w:szCs w:val="23"/>
        </w:rPr>
        <w:tab/>
      </w:r>
    </w:p>
    <w:p w14:paraId="7072F9F4" w14:textId="13A403DA" w:rsidR="00BD30C7" w:rsidRDefault="00D124EB" w:rsidP="00C47B79">
      <w:pPr>
        <w:ind w:left="-720" w:right="-864"/>
        <w:jc w:val="both"/>
        <w:rPr>
          <w:rFonts w:ascii="Calibri" w:hAnsi="Calibri" w:cs="Arial"/>
          <w:sz w:val="23"/>
          <w:szCs w:val="23"/>
        </w:rPr>
      </w:pPr>
      <w:r>
        <w:rPr>
          <w:rFonts w:ascii="Calibri" w:hAnsi="Calibri" w:cs="Arial"/>
          <w:sz w:val="23"/>
          <w:szCs w:val="23"/>
        </w:rPr>
        <w:t>Given the federal threats of public charge and other regulatory proposals to weaken CalFresh and the school meal programs, it is more important than ever for the state to bolster the food safety net in a secure fashion.</w:t>
      </w:r>
    </w:p>
    <w:p w14:paraId="12FCE9B6" w14:textId="77777777" w:rsidR="00C47B79" w:rsidRPr="00BD30C7" w:rsidRDefault="00C47B79" w:rsidP="00C47B79">
      <w:pPr>
        <w:ind w:right="-864"/>
        <w:jc w:val="both"/>
        <w:rPr>
          <w:rFonts w:ascii="Calibri" w:hAnsi="Calibri" w:cs="Arial"/>
          <w:sz w:val="23"/>
          <w:szCs w:val="23"/>
        </w:rPr>
      </w:pPr>
    </w:p>
    <w:p w14:paraId="05EC009A" w14:textId="31EAB163" w:rsidR="00BD30C7" w:rsidRPr="00B3243E" w:rsidRDefault="00BD30C7" w:rsidP="00BD30C7">
      <w:pPr>
        <w:ind w:left="-720" w:right="-864"/>
        <w:jc w:val="both"/>
        <w:rPr>
          <w:rFonts w:ascii="Calibri" w:hAnsi="Calibri" w:cs="Arial"/>
          <w:sz w:val="23"/>
          <w:szCs w:val="23"/>
        </w:rPr>
      </w:pPr>
      <w:r w:rsidRPr="00C47B79">
        <w:rPr>
          <w:rFonts w:ascii="Calibri" w:hAnsi="Calibri" w:cs="Arial"/>
          <w:sz w:val="23"/>
          <w:szCs w:val="23"/>
        </w:rPr>
        <w:t>AB</w:t>
      </w:r>
      <w:r w:rsidRPr="00BD30C7">
        <w:rPr>
          <w:rFonts w:ascii="Calibri" w:hAnsi="Calibri" w:cs="Arial"/>
          <w:sz w:val="23"/>
          <w:szCs w:val="23"/>
        </w:rPr>
        <w:t xml:space="preserve"> 1377 </w:t>
      </w:r>
      <w:r w:rsidR="005350B0">
        <w:rPr>
          <w:rFonts w:ascii="Calibri" w:hAnsi="Calibri" w:cs="Arial"/>
          <w:sz w:val="23"/>
          <w:szCs w:val="23"/>
        </w:rPr>
        <w:t>will bring together relevant departments, local human services agencies, school nutrition representatives, and other key stakeholders in order to find the best possible solutions and process that would streamline and accelerate enrollment for children in CalFresh</w:t>
      </w:r>
      <w:r w:rsidR="00D124EB">
        <w:rPr>
          <w:rFonts w:ascii="Calibri" w:hAnsi="Calibri" w:cs="Arial"/>
          <w:sz w:val="23"/>
          <w:szCs w:val="23"/>
        </w:rPr>
        <w:t>, while maintaining privacy,</w:t>
      </w:r>
      <w:r w:rsidR="005350B0">
        <w:rPr>
          <w:rFonts w:ascii="Calibri" w:hAnsi="Calibri" w:cs="Arial"/>
          <w:sz w:val="23"/>
          <w:szCs w:val="23"/>
        </w:rPr>
        <w:t xml:space="preserve"> </w:t>
      </w:r>
      <w:r w:rsidR="00D124EB">
        <w:rPr>
          <w:rFonts w:ascii="Calibri" w:hAnsi="Calibri" w:cs="Arial"/>
          <w:sz w:val="23"/>
          <w:szCs w:val="23"/>
        </w:rPr>
        <w:t>to</w:t>
      </w:r>
      <w:r w:rsidR="005350B0">
        <w:rPr>
          <w:rFonts w:ascii="Calibri" w:hAnsi="Calibri" w:cs="Arial"/>
          <w:sz w:val="23"/>
          <w:szCs w:val="23"/>
        </w:rPr>
        <w:t xml:space="preserve"> provide every available resource to </w:t>
      </w:r>
      <w:r w:rsidR="00D124EB">
        <w:rPr>
          <w:rFonts w:ascii="Calibri" w:hAnsi="Calibri" w:cs="Arial"/>
          <w:sz w:val="23"/>
          <w:szCs w:val="23"/>
        </w:rPr>
        <w:t>families facing food insecurity</w:t>
      </w:r>
      <w:r w:rsidR="005350B0">
        <w:rPr>
          <w:rFonts w:ascii="Calibri" w:hAnsi="Calibri" w:cs="Arial"/>
          <w:sz w:val="23"/>
          <w:szCs w:val="23"/>
        </w:rPr>
        <w:t xml:space="preserve">. </w:t>
      </w:r>
      <w:r w:rsidR="002C7C80">
        <w:rPr>
          <w:rFonts w:ascii="Calibri" w:hAnsi="Calibri" w:cs="Arial"/>
          <w:sz w:val="23"/>
          <w:szCs w:val="23"/>
        </w:rPr>
        <w:t xml:space="preserve">For these reasons, </w:t>
      </w:r>
      <w:r w:rsidR="002C7C80" w:rsidRPr="002C7C80">
        <w:rPr>
          <w:rFonts w:ascii="Calibri" w:hAnsi="Calibri" w:cs="Arial"/>
          <w:sz w:val="23"/>
          <w:szCs w:val="23"/>
          <w:highlight w:val="yellow"/>
        </w:rPr>
        <w:t>[name of your organization]</w:t>
      </w:r>
      <w:r w:rsidR="00A52060">
        <w:rPr>
          <w:rFonts w:ascii="Calibri" w:hAnsi="Calibri" w:cs="Arial"/>
          <w:sz w:val="23"/>
          <w:szCs w:val="23"/>
        </w:rPr>
        <w:t xml:space="preserve"> strongly supports AB 1377 and asks for your signature. </w:t>
      </w:r>
    </w:p>
    <w:p w14:paraId="49DFCA45" w14:textId="77777777" w:rsidR="00EA54B0" w:rsidRPr="00B3243E" w:rsidRDefault="00EA54B0" w:rsidP="00BD30C7">
      <w:pPr>
        <w:ind w:right="-864"/>
        <w:jc w:val="both"/>
        <w:rPr>
          <w:rFonts w:ascii="Calibri" w:hAnsi="Calibri" w:cs="Arial"/>
          <w:sz w:val="16"/>
          <w:szCs w:val="16"/>
        </w:rPr>
      </w:pPr>
    </w:p>
    <w:p w14:paraId="295F86FE" w14:textId="77777777" w:rsidR="00EA54B0" w:rsidRPr="00B3243E" w:rsidRDefault="00EA54B0" w:rsidP="00797C2C">
      <w:pPr>
        <w:ind w:left="-720" w:right="-864"/>
        <w:jc w:val="both"/>
        <w:rPr>
          <w:rFonts w:ascii="Calibri" w:hAnsi="Calibri" w:cs="Arial"/>
          <w:sz w:val="23"/>
          <w:szCs w:val="23"/>
        </w:rPr>
      </w:pPr>
      <w:r w:rsidRPr="00B3243E">
        <w:rPr>
          <w:rFonts w:ascii="Calibri" w:hAnsi="Calibri" w:cs="Arial"/>
          <w:sz w:val="23"/>
          <w:szCs w:val="23"/>
        </w:rPr>
        <w:t>Sincerely,</w:t>
      </w:r>
    </w:p>
    <w:p w14:paraId="50CA9484" w14:textId="77777777" w:rsidR="00EA54B0" w:rsidRPr="00B3243E" w:rsidRDefault="00EA54B0" w:rsidP="00853432">
      <w:pPr>
        <w:ind w:right="-864"/>
        <w:jc w:val="both"/>
        <w:rPr>
          <w:rFonts w:ascii="Calibri" w:hAnsi="Calibri" w:cs="Arial"/>
          <w:sz w:val="16"/>
          <w:szCs w:val="16"/>
        </w:rPr>
      </w:pPr>
    </w:p>
    <w:p w14:paraId="06B0686B" w14:textId="0C532F96" w:rsidR="00EA54B0" w:rsidRPr="00B3243E" w:rsidRDefault="00EA54B0" w:rsidP="00797C2C">
      <w:pPr>
        <w:ind w:left="-720" w:right="-864"/>
        <w:jc w:val="both"/>
        <w:rPr>
          <w:rFonts w:ascii="Calibri" w:hAnsi="Calibri" w:cs="Arial"/>
          <w:b/>
          <w:sz w:val="23"/>
          <w:szCs w:val="23"/>
        </w:rPr>
      </w:pPr>
      <w:r w:rsidRPr="00B3243E">
        <w:rPr>
          <w:rFonts w:ascii="Calibri" w:hAnsi="Calibri" w:cs="Arial"/>
          <w:b/>
          <w:sz w:val="23"/>
          <w:szCs w:val="23"/>
          <w:highlight w:val="yellow"/>
        </w:rPr>
        <w:t xml:space="preserve">Your </w:t>
      </w:r>
      <w:r w:rsidR="006D51B9">
        <w:rPr>
          <w:rFonts w:ascii="Calibri" w:hAnsi="Calibri" w:cs="Arial"/>
          <w:b/>
          <w:sz w:val="23"/>
          <w:szCs w:val="23"/>
          <w:highlight w:val="yellow"/>
        </w:rPr>
        <w:t xml:space="preserve">Signature, </w:t>
      </w:r>
      <w:r w:rsidRPr="00B3243E">
        <w:rPr>
          <w:rFonts w:ascii="Calibri" w:hAnsi="Calibri" w:cs="Arial"/>
          <w:b/>
          <w:sz w:val="23"/>
          <w:szCs w:val="23"/>
          <w:highlight w:val="yellow"/>
        </w:rPr>
        <w:t>Name and Title</w:t>
      </w:r>
    </w:p>
    <w:p w14:paraId="38A289E4" w14:textId="77777777" w:rsidR="00EA54B0" w:rsidRPr="00B3243E" w:rsidRDefault="00EA54B0" w:rsidP="00797C2C">
      <w:pPr>
        <w:ind w:left="-720" w:right="-864"/>
        <w:jc w:val="both"/>
        <w:rPr>
          <w:rFonts w:ascii="Calibri" w:hAnsi="Calibri" w:cs="Arial"/>
          <w:sz w:val="16"/>
          <w:szCs w:val="16"/>
        </w:rPr>
      </w:pPr>
    </w:p>
    <w:p w14:paraId="73272D79" w14:textId="61DCDF40" w:rsidR="00541688" w:rsidRDefault="009B79AB" w:rsidP="00541688">
      <w:pPr>
        <w:ind w:left="-720" w:right="-864"/>
        <w:jc w:val="both"/>
        <w:rPr>
          <w:rFonts w:ascii="Calibri" w:hAnsi="Calibri" w:cs="Arial"/>
          <w:iCs/>
          <w:sz w:val="22"/>
          <w:szCs w:val="22"/>
        </w:rPr>
      </w:pPr>
      <w:r>
        <w:rPr>
          <w:rFonts w:ascii="Calibri" w:hAnsi="Calibri" w:cs="Arial"/>
          <w:sz w:val="23"/>
          <w:szCs w:val="23"/>
        </w:rPr>
        <w:lastRenderedPageBreak/>
        <w:t xml:space="preserve">CC: </w:t>
      </w:r>
      <w:r>
        <w:rPr>
          <w:rFonts w:ascii="Calibri" w:hAnsi="Calibri" w:cs="Arial"/>
          <w:sz w:val="23"/>
          <w:szCs w:val="23"/>
        </w:rPr>
        <w:tab/>
      </w:r>
      <w:r w:rsidR="00541688">
        <w:rPr>
          <w:rFonts w:ascii="Calibri" w:hAnsi="Calibri" w:cs="Arial"/>
          <w:iCs/>
          <w:sz w:val="22"/>
          <w:szCs w:val="22"/>
        </w:rPr>
        <w:t>Office of Assemblymember Buffy Wicks</w:t>
      </w:r>
    </w:p>
    <w:p w14:paraId="716D9188" w14:textId="12373FAB" w:rsidR="009B79AB" w:rsidRDefault="009B79AB" w:rsidP="009B79AB">
      <w:pPr>
        <w:ind w:left="-720" w:right="-864" w:firstLine="720"/>
        <w:jc w:val="both"/>
        <w:rPr>
          <w:rFonts w:ascii="Calibri" w:hAnsi="Calibri" w:cs="Arial"/>
          <w:sz w:val="23"/>
          <w:szCs w:val="23"/>
        </w:rPr>
      </w:pPr>
      <w:r>
        <w:rPr>
          <w:rFonts w:ascii="Calibri" w:hAnsi="Calibri" w:cs="Arial"/>
          <w:sz w:val="23"/>
          <w:szCs w:val="23"/>
        </w:rPr>
        <w:t>California Welfare Directors Association</w:t>
      </w:r>
    </w:p>
    <w:p w14:paraId="4B44E290" w14:textId="2484B598" w:rsidR="009B79AB" w:rsidRPr="00541688" w:rsidRDefault="009B79AB" w:rsidP="009B79AB">
      <w:pPr>
        <w:ind w:left="-720" w:right="-864" w:firstLine="720"/>
        <w:jc w:val="both"/>
        <w:rPr>
          <w:rFonts w:ascii="Calibri" w:hAnsi="Calibri" w:cs="Arial"/>
          <w:iCs/>
          <w:sz w:val="22"/>
          <w:szCs w:val="22"/>
        </w:rPr>
      </w:pPr>
      <w:r>
        <w:rPr>
          <w:rFonts w:ascii="Calibri" w:hAnsi="Calibri" w:cs="Arial"/>
          <w:sz w:val="23"/>
          <w:szCs w:val="23"/>
        </w:rPr>
        <w:t>California Association of Food Banks</w:t>
      </w:r>
    </w:p>
    <w:sectPr w:rsidR="009B79AB" w:rsidRPr="00541688" w:rsidSect="00853432">
      <w:type w:val="continuous"/>
      <w:pgSz w:w="12240" w:h="15840"/>
      <w:pgMar w:top="1152" w:right="1714" w:bottom="1152"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98858" w16cid:durableId="206010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62ED6" w14:textId="77777777" w:rsidR="00DD07D1" w:rsidRDefault="00DD07D1" w:rsidP="00433A45">
      <w:r>
        <w:separator/>
      </w:r>
    </w:p>
  </w:endnote>
  <w:endnote w:type="continuationSeparator" w:id="0">
    <w:p w14:paraId="594EE0FD" w14:textId="77777777" w:rsidR="00DD07D1" w:rsidRDefault="00DD07D1" w:rsidP="004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4C3C2" w14:textId="77777777" w:rsidR="00DD07D1" w:rsidRDefault="00DD07D1" w:rsidP="00433A45">
      <w:r>
        <w:separator/>
      </w:r>
    </w:p>
  </w:footnote>
  <w:footnote w:type="continuationSeparator" w:id="0">
    <w:p w14:paraId="3678B854" w14:textId="77777777" w:rsidR="00DD07D1" w:rsidRDefault="00DD07D1" w:rsidP="00433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F25FA"/>
    <w:multiLevelType w:val="hybridMultilevel"/>
    <w:tmpl w:val="5900EA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C1444BB"/>
    <w:multiLevelType w:val="hybridMultilevel"/>
    <w:tmpl w:val="F80C8F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BB"/>
    <w:rsid w:val="00011855"/>
    <w:rsid w:val="00030498"/>
    <w:rsid w:val="000536C3"/>
    <w:rsid w:val="000A5E30"/>
    <w:rsid w:val="000C6BF8"/>
    <w:rsid w:val="0011046B"/>
    <w:rsid w:val="0018279B"/>
    <w:rsid w:val="001D07E4"/>
    <w:rsid w:val="001E61CA"/>
    <w:rsid w:val="002325E9"/>
    <w:rsid w:val="00264E9B"/>
    <w:rsid w:val="00285530"/>
    <w:rsid w:val="00292255"/>
    <w:rsid w:val="002C7C80"/>
    <w:rsid w:val="00302744"/>
    <w:rsid w:val="0030573B"/>
    <w:rsid w:val="003306CA"/>
    <w:rsid w:val="00352661"/>
    <w:rsid w:val="00353321"/>
    <w:rsid w:val="00372A84"/>
    <w:rsid w:val="00374FD5"/>
    <w:rsid w:val="003A654F"/>
    <w:rsid w:val="004131D9"/>
    <w:rsid w:val="004213B8"/>
    <w:rsid w:val="0042444B"/>
    <w:rsid w:val="00433A45"/>
    <w:rsid w:val="00484108"/>
    <w:rsid w:val="004B21BF"/>
    <w:rsid w:val="004C39F8"/>
    <w:rsid w:val="004D2B89"/>
    <w:rsid w:val="00522CE2"/>
    <w:rsid w:val="0052613D"/>
    <w:rsid w:val="0053014F"/>
    <w:rsid w:val="005350B0"/>
    <w:rsid w:val="00541688"/>
    <w:rsid w:val="0057040E"/>
    <w:rsid w:val="005A5F3F"/>
    <w:rsid w:val="005E23E0"/>
    <w:rsid w:val="005F4074"/>
    <w:rsid w:val="005F6893"/>
    <w:rsid w:val="00642559"/>
    <w:rsid w:val="00655D23"/>
    <w:rsid w:val="006750C6"/>
    <w:rsid w:val="006934D1"/>
    <w:rsid w:val="006A3D0E"/>
    <w:rsid w:val="006D3BD6"/>
    <w:rsid w:val="006D51B9"/>
    <w:rsid w:val="006E4475"/>
    <w:rsid w:val="006E49FB"/>
    <w:rsid w:val="006F1449"/>
    <w:rsid w:val="0070085F"/>
    <w:rsid w:val="0071363E"/>
    <w:rsid w:val="00797C2C"/>
    <w:rsid w:val="007A65C9"/>
    <w:rsid w:val="007C2073"/>
    <w:rsid w:val="007D6F75"/>
    <w:rsid w:val="007E00F6"/>
    <w:rsid w:val="008040B2"/>
    <w:rsid w:val="00850ED6"/>
    <w:rsid w:val="00853432"/>
    <w:rsid w:val="00883B30"/>
    <w:rsid w:val="00911632"/>
    <w:rsid w:val="00953D38"/>
    <w:rsid w:val="009668C2"/>
    <w:rsid w:val="00972480"/>
    <w:rsid w:val="009B79AB"/>
    <w:rsid w:val="009C1B5C"/>
    <w:rsid w:val="009F3A83"/>
    <w:rsid w:val="00A12385"/>
    <w:rsid w:val="00A16460"/>
    <w:rsid w:val="00A41491"/>
    <w:rsid w:val="00A52060"/>
    <w:rsid w:val="00A53DF3"/>
    <w:rsid w:val="00A957DE"/>
    <w:rsid w:val="00AC230F"/>
    <w:rsid w:val="00AE57FE"/>
    <w:rsid w:val="00B00FBF"/>
    <w:rsid w:val="00B15AEF"/>
    <w:rsid w:val="00B2581A"/>
    <w:rsid w:val="00B3243E"/>
    <w:rsid w:val="00B337C0"/>
    <w:rsid w:val="00BC2281"/>
    <w:rsid w:val="00BC78BB"/>
    <w:rsid w:val="00BD30C7"/>
    <w:rsid w:val="00BE4988"/>
    <w:rsid w:val="00C36A11"/>
    <w:rsid w:val="00C47B79"/>
    <w:rsid w:val="00C53DBA"/>
    <w:rsid w:val="00C56DF4"/>
    <w:rsid w:val="00C63003"/>
    <w:rsid w:val="00C94189"/>
    <w:rsid w:val="00CA6646"/>
    <w:rsid w:val="00CD568C"/>
    <w:rsid w:val="00CF134A"/>
    <w:rsid w:val="00CF221B"/>
    <w:rsid w:val="00D124EB"/>
    <w:rsid w:val="00D94083"/>
    <w:rsid w:val="00DA6EE4"/>
    <w:rsid w:val="00DD07D1"/>
    <w:rsid w:val="00E05C7D"/>
    <w:rsid w:val="00E10954"/>
    <w:rsid w:val="00E37D0B"/>
    <w:rsid w:val="00E459FF"/>
    <w:rsid w:val="00E93211"/>
    <w:rsid w:val="00EA54B0"/>
    <w:rsid w:val="00EB2F21"/>
    <w:rsid w:val="00EE4F40"/>
    <w:rsid w:val="00EF211E"/>
    <w:rsid w:val="00F30C11"/>
    <w:rsid w:val="00F53223"/>
    <w:rsid w:val="00F749EF"/>
    <w:rsid w:val="00FF4A74"/>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9DE8DB5"/>
  <w15:docId w15:val="{3637A9C7-EB83-4891-9B7E-D9CB9A98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9B"/>
    <w:rPr>
      <w:rFonts w:ascii="Times New Roman" w:eastAsia="Times New Roman" w:hAnsi="Times New Roman"/>
      <w:lang w:val="en-US" w:eastAsia="en-US"/>
    </w:rPr>
  </w:style>
  <w:style w:type="paragraph" w:styleId="Heading3">
    <w:name w:val="heading 3"/>
    <w:basedOn w:val="Normal"/>
    <w:link w:val="Heading3Char"/>
    <w:uiPriority w:val="9"/>
    <w:qFormat/>
    <w:rsid w:val="000A5E30"/>
    <w:pPr>
      <w:spacing w:before="100" w:beforeAutospacing="1" w:after="100" w:afterAutospacing="1"/>
      <w:outlineLvl w:val="2"/>
    </w:pPr>
    <w:rPr>
      <w:rFonts w:ascii="Times" w:eastAsia="MS Mincho"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134A"/>
    <w:pPr>
      <w:spacing w:after="200"/>
    </w:pPr>
    <w:rPr>
      <w:rFonts w:ascii="Lucida Grande" w:eastAsia="MS Mincho" w:hAnsi="Lucida Grande"/>
      <w:sz w:val="18"/>
      <w:szCs w:val="18"/>
      <w:lang w:eastAsia="ja-JP"/>
    </w:rPr>
  </w:style>
  <w:style w:type="character" w:styleId="Hyperlink">
    <w:name w:val="Hyperlink"/>
    <w:unhideWhenUsed/>
    <w:rsid w:val="00264E9B"/>
    <w:rPr>
      <w:color w:val="0000FF"/>
      <w:u w:val="single"/>
    </w:rPr>
  </w:style>
  <w:style w:type="paragraph" w:styleId="PlainText">
    <w:name w:val="Plain Text"/>
    <w:basedOn w:val="Normal"/>
    <w:link w:val="PlainTextChar"/>
    <w:uiPriority w:val="99"/>
    <w:unhideWhenUsed/>
    <w:rsid w:val="0018279B"/>
    <w:rPr>
      <w:rFonts w:ascii="Calibri" w:eastAsia="Calibri" w:hAnsi="Calibri" w:cs="Calibri"/>
      <w:sz w:val="22"/>
      <w:szCs w:val="22"/>
    </w:rPr>
  </w:style>
  <w:style w:type="character" w:customStyle="1" w:styleId="PlainTextChar">
    <w:name w:val="Plain Text Char"/>
    <w:link w:val="PlainText"/>
    <w:uiPriority w:val="99"/>
    <w:rsid w:val="0018279B"/>
    <w:rPr>
      <w:rFonts w:ascii="Calibri" w:eastAsia="Calibri" w:hAnsi="Calibri" w:cs="Calibri"/>
      <w:sz w:val="22"/>
      <w:szCs w:val="22"/>
      <w:lang w:eastAsia="en-US"/>
    </w:rPr>
  </w:style>
  <w:style w:type="character" w:styleId="FollowedHyperlink">
    <w:name w:val="FollowedHyperlink"/>
    <w:uiPriority w:val="99"/>
    <w:semiHidden/>
    <w:unhideWhenUsed/>
    <w:rsid w:val="0018279B"/>
    <w:rPr>
      <w:color w:val="800080"/>
      <w:u w:val="single"/>
    </w:rPr>
  </w:style>
  <w:style w:type="character" w:customStyle="1" w:styleId="Heading3Char">
    <w:name w:val="Heading 3 Char"/>
    <w:link w:val="Heading3"/>
    <w:uiPriority w:val="9"/>
    <w:rsid w:val="000A5E30"/>
    <w:rPr>
      <w:rFonts w:ascii="Times" w:hAnsi="Times"/>
      <w:b/>
      <w:bCs/>
      <w:sz w:val="27"/>
      <w:szCs w:val="27"/>
      <w:lang w:eastAsia="en-US"/>
    </w:rPr>
  </w:style>
  <w:style w:type="character" w:styleId="Strong">
    <w:name w:val="Strong"/>
    <w:uiPriority w:val="22"/>
    <w:qFormat/>
    <w:rsid w:val="000A5E30"/>
    <w:rPr>
      <w:b/>
      <w:bCs/>
    </w:rPr>
  </w:style>
  <w:style w:type="paragraph" w:styleId="NormalWeb">
    <w:name w:val="Normal (Web)"/>
    <w:basedOn w:val="Normal"/>
    <w:uiPriority w:val="99"/>
    <w:semiHidden/>
    <w:unhideWhenUsed/>
    <w:rsid w:val="000A5E30"/>
    <w:pPr>
      <w:spacing w:before="100" w:beforeAutospacing="1" w:after="100" w:afterAutospacing="1"/>
    </w:pPr>
    <w:rPr>
      <w:rFonts w:ascii="Times" w:eastAsia="MS Mincho" w:hAnsi="Times"/>
    </w:rPr>
  </w:style>
  <w:style w:type="character" w:customStyle="1" w:styleId="apple-converted-space">
    <w:name w:val="apple-converted-space"/>
    <w:basedOn w:val="DefaultParagraphFont"/>
    <w:rsid w:val="000A5E30"/>
  </w:style>
  <w:style w:type="paragraph" w:styleId="NoSpacing">
    <w:name w:val="No Spacing"/>
    <w:uiPriority w:val="1"/>
    <w:qFormat/>
    <w:rsid w:val="000A5E30"/>
    <w:rPr>
      <w:rFonts w:ascii="Times New Roman" w:eastAsia="Times New Roman" w:hAnsi="Times New Roman"/>
      <w:lang w:val="en-US" w:eastAsia="en-US"/>
    </w:rPr>
  </w:style>
  <w:style w:type="character" w:styleId="Emphasis">
    <w:name w:val="Emphasis"/>
    <w:uiPriority w:val="20"/>
    <w:qFormat/>
    <w:rsid w:val="00A41491"/>
    <w:rPr>
      <w:i/>
      <w:iCs/>
    </w:rPr>
  </w:style>
  <w:style w:type="paragraph" w:styleId="EndnoteText">
    <w:name w:val="endnote text"/>
    <w:basedOn w:val="Normal"/>
    <w:link w:val="EndnoteTextChar"/>
    <w:uiPriority w:val="99"/>
    <w:semiHidden/>
    <w:unhideWhenUsed/>
    <w:rsid w:val="00433A45"/>
  </w:style>
  <w:style w:type="character" w:customStyle="1" w:styleId="EndnoteTextChar">
    <w:name w:val="Endnote Text Char"/>
    <w:basedOn w:val="DefaultParagraphFont"/>
    <w:link w:val="EndnoteText"/>
    <w:uiPriority w:val="99"/>
    <w:semiHidden/>
    <w:rsid w:val="00433A45"/>
    <w:rPr>
      <w:rFonts w:ascii="Times New Roman" w:eastAsia="Times New Roman" w:hAnsi="Times New Roman"/>
      <w:lang w:val="en-US" w:eastAsia="en-US"/>
    </w:rPr>
  </w:style>
  <w:style w:type="character" w:styleId="EndnoteReference">
    <w:name w:val="endnote reference"/>
    <w:uiPriority w:val="99"/>
    <w:semiHidden/>
    <w:unhideWhenUsed/>
    <w:rsid w:val="00433A45"/>
    <w:rPr>
      <w:vertAlign w:val="superscript"/>
    </w:rPr>
  </w:style>
  <w:style w:type="paragraph" w:styleId="ListParagraph">
    <w:name w:val="List Paragraph"/>
    <w:basedOn w:val="Normal"/>
    <w:uiPriority w:val="34"/>
    <w:qFormat/>
    <w:rsid w:val="001E61CA"/>
    <w:pPr>
      <w:ind w:left="720"/>
      <w:contextualSpacing/>
    </w:pPr>
  </w:style>
  <w:style w:type="character" w:styleId="CommentReference">
    <w:name w:val="annotation reference"/>
    <w:basedOn w:val="DefaultParagraphFont"/>
    <w:uiPriority w:val="99"/>
    <w:semiHidden/>
    <w:unhideWhenUsed/>
    <w:rsid w:val="006E49FB"/>
    <w:rPr>
      <w:sz w:val="16"/>
      <w:szCs w:val="16"/>
    </w:rPr>
  </w:style>
  <w:style w:type="paragraph" w:styleId="CommentText">
    <w:name w:val="annotation text"/>
    <w:basedOn w:val="Normal"/>
    <w:link w:val="CommentTextChar"/>
    <w:uiPriority w:val="99"/>
    <w:semiHidden/>
    <w:unhideWhenUsed/>
    <w:rsid w:val="006E49FB"/>
  </w:style>
  <w:style w:type="character" w:customStyle="1" w:styleId="CommentTextChar">
    <w:name w:val="Comment Text Char"/>
    <w:basedOn w:val="DefaultParagraphFont"/>
    <w:link w:val="CommentText"/>
    <w:uiPriority w:val="99"/>
    <w:semiHidden/>
    <w:rsid w:val="006E49F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E49FB"/>
    <w:rPr>
      <w:b/>
      <w:bCs/>
    </w:rPr>
  </w:style>
  <w:style w:type="character" w:customStyle="1" w:styleId="CommentSubjectChar">
    <w:name w:val="Comment Subject Char"/>
    <w:basedOn w:val="CommentTextChar"/>
    <w:link w:val="CommentSubject"/>
    <w:uiPriority w:val="99"/>
    <w:semiHidden/>
    <w:rsid w:val="006E49FB"/>
    <w:rPr>
      <w:rFonts w:ascii="Times New Roman" w:eastAsia="Times New Roman" w:hAnsi="Times New Roman"/>
      <w:b/>
      <w:bCs/>
      <w:lang w:val="en-US" w:eastAsia="en-US"/>
    </w:rPr>
  </w:style>
  <w:style w:type="paragraph" w:customStyle="1" w:styleId="Address">
    <w:name w:val="Address"/>
    <w:basedOn w:val="Normal"/>
    <w:qFormat/>
    <w:rsid w:val="00541688"/>
    <w:pPr>
      <w:spacing w:line="276"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15777">
      <w:bodyDiv w:val="1"/>
      <w:marLeft w:val="0"/>
      <w:marRight w:val="0"/>
      <w:marTop w:val="0"/>
      <w:marBottom w:val="0"/>
      <w:divBdr>
        <w:top w:val="none" w:sz="0" w:space="0" w:color="auto"/>
        <w:left w:val="none" w:sz="0" w:space="0" w:color="auto"/>
        <w:bottom w:val="none" w:sz="0" w:space="0" w:color="auto"/>
        <w:right w:val="none" w:sz="0" w:space="0" w:color="auto"/>
      </w:divBdr>
    </w:div>
    <w:div w:id="2087878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unit@gov.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ky@cafoodbanks.org" TargetMode="External"/><Relationship Id="rId5" Type="http://schemas.openxmlformats.org/officeDocument/2006/relationships/webSettings" Target="webSettings.xml"/><Relationship Id="rId10" Type="http://schemas.openxmlformats.org/officeDocument/2006/relationships/hyperlink" Target="mailto:csend@cwda.org" TargetMode="External"/><Relationship Id="rId4" Type="http://schemas.openxmlformats.org/officeDocument/2006/relationships/settings" Target="settings.xml"/><Relationship Id="rId9" Type="http://schemas.openxmlformats.org/officeDocument/2006/relationships/hyperlink" Target="mailto:Samantha.Huynh@asm.c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rtholow\Desktop\Local%20desktop%20folder%20not%20on%20server%20-%20won't%20be%20backed%20up\2016\Assembly\AB%201742%20(Stone)%20CalWORKs%2060%20Month%20Bill\AB1742(Stone)_SampleLetterSupport_ASM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AD96-CA33-4EB1-B1BD-0EA4ECCA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AB1742(Stone)_SampleLetterSupport_ASMHS</Template>
  <TotalTime>4</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Coalition of Caliifornia Welfare Rights Organizatio</Company>
  <LinksUpToDate>false</LinksUpToDate>
  <CharactersWithSpaces>3027</CharactersWithSpaces>
  <SharedDoc>false</SharedDoc>
  <HLinks>
    <vt:vector size="24" baseType="variant">
      <vt:variant>
        <vt:i4>1966185</vt:i4>
      </vt:variant>
      <vt:variant>
        <vt:i4>9</vt:i4>
      </vt:variant>
      <vt:variant>
        <vt:i4>0</vt:i4>
      </vt:variant>
      <vt:variant>
        <vt:i4>5</vt:i4>
      </vt:variant>
      <vt:variant>
        <vt:lpwstr>mailto:kevin.aslanian@ccwro.org</vt:lpwstr>
      </vt:variant>
      <vt:variant>
        <vt:lpwstr/>
      </vt:variant>
      <vt:variant>
        <vt:i4>4587630</vt:i4>
      </vt:variant>
      <vt:variant>
        <vt:i4>6</vt:i4>
      </vt:variant>
      <vt:variant>
        <vt:i4>0</vt:i4>
      </vt:variant>
      <vt:variant>
        <vt:i4>5</vt:i4>
      </vt:variant>
      <vt:variant>
        <vt:lpwstr>mailto:jbartholow@wclp.org</vt:lpwstr>
      </vt:variant>
      <vt:variant>
        <vt:lpwstr/>
      </vt:variant>
      <vt:variant>
        <vt:i4>8323083</vt:i4>
      </vt:variant>
      <vt:variant>
        <vt:i4>3</vt:i4>
      </vt:variant>
      <vt:variant>
        <vt:i4>0</vt:i4>
      </vt:variant>
      <vt:variant>
        <vt:i4>5</vt:i4>
      </vt:variant>
      <vt:variant>
        <vt:lpwstr>mailto:%20Gabriel.Villarreal@asm.ca.gov</vt:lpwstr>
      </vt:variant>
      <vt:variant>
        <vt:lpwstr/>
      </vt:variant>
      <vt:variant>
        <vt:i4>4063248</vt:i4>
      </vt:variant>
      <vt:variant>
        <vt:i4>0</vt:i4>
      </vt:variant>
      <vt:variant>
        <vt:i4>0</vt:i4>
      </vt:variant>
      <vt:variant>
        <vt:i4>5</vt:i4>
      </vt:variant>
      <vt:variant>
        <vt:lpwstr>mailto:Irene.Frausto@asm.ca.gov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Bartholow</dc:creator>
  <cp:lastModifiedBy>Becky Gershon</cp:lastModifiedBy>
  <cp:revision>4</cp:revision>
  <cp:lastPrinted>2019-01-23T20:35:00Z</cp:lastPrinted>
  <dcterms:created xsi:type="dcterms:W3CDTF">2019-09-10T21:44:00Z</dcterms:created>
  <dcterms:modified xsi:type="dcterms:W3CDTF">2019-09-10T22:48:00Z</dcterms:modified>
</cp:coreProperties>
</file>